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C978D7" w:rsidRDefault="009B2A37">
      <w:pPr>
        <w:pBdr>
          <w:top w:val="nil"/>
          <w:left w:val="nil"/>
          <w:bottom w:val="nil"/>
          <w:right w:val="nil"/>
          <w:between w:val="nil"/>
        </w:pBdr>
        <w:jc w:val="center"/>
        <w:rPr>
          <w:b/>
          <w:color w:val="000000"/>
          <w:sz w:val="24"/>
          <w:szCs w:val="24"/>
        </w:rPr>
      </w:pPr>
      <w:r>
        <w:rPr>
          <w:b/>
          <w:color w:val="000000"/>
          <w:sz w:val="24"/>
          <w:szCs w:val="24"/>
        </w:rPr>
        <w:t>T.C.</w:t>
      </w:r>
    </w:p>
    <w:p w14:paraId="00000002" w14:textId="77777777" w:rsidR="00C978D7" w:rsidRDefault="009B2A37">
      <w:pPr>
        <w:pBdr>
          <w:top w:val="nil"/>
          <w:left w:val="nil"/>
          <w:bottom w:val="nil"/>
          <w:right w:val="nil"/>
          <w:between w:val="nil"/>
        </w:pBdr>
        <w:jc w:val="center"/>
        <w:rPr>
          <w:b/>
          <w:color w:val="000000"/>
          <w:sz w:val="24"/>
          <w:szCs w:val="24"/>
        </w:rPr>
      </w:pPr>
      <w:r>
        <w:rPr>
          <w:b/>
          <w:color w:val="000000"/>
          <w:sz w:val="24"/>
          <w:szCs w:val="24"/>
        </w:rPr>
        <w:t xml:space="preserve">KTO KARATAY ÜNİVERSİTESİ </w:t>
      </w:r>
    </w:p>
    <w:p w14:paraId="00000003" w14:textId="77777777" w:rsidR="00C978D7" w:rsidRDefault="009B2A37">
      <w:pPr>
        <w:pBdr>
          <w:top w:val="nil"/>
          <w:left w:val="nil"/>
          <w:bottom w:val="nil"/>
          <w:right w:val="nil"/>
          <w:between w:val="nil"/>
        </w:pBdr>
        <w:jc w:val="center"/>
        <w:rPr>
          <w:b/>
          <w:color w:val="000000"/>
          <w:sz w:val="24"/>
          <w:szCs w:val="24"/>
        </w:rPr>
      </w:pPr>
      <w:r>
        <w:rPr>
          <w:b/>
          <w:color w:val="000000"/>
          <w:sz w:val="24"/>
          <w:szCs w:val="24"/>
        </w:rPr>
        <w:t>SAĞLIK BİLİMLERİ FAKÜLTESİ EBELİK BÖLÜMÜ</w:t>
      </w:r>
    </w:p>
    <w:p w14:paraId="00000004" w14:textId="77777777" w:rsidR="00C978D7" w:rsidRDefault="009B2A37">
      <w:pPr>
        <w:pBdr>
          <w:top w:val="nil"/>
          <w:left w:val="nil"/>
          <w:bottom w:val="nil"/>
          <w:right w:val="nil"/>
          <w:between w:val="nil"/>
        </w:pBdr>
        <w:jc w:val="center"/>
        <w:rPr>
          <w:b/>
          <w:color w:val="000000"/>
          <w:sz w:val="24"/>
          <w:szCs w:val="24"/>
        </w:rPr>
      </w:pPr>
      <w:r>
        <w:rPr>
          <w:b/>
          <w:color w:val="000000"/>
          <w:sz w:val="24"/>
          <w:szCs w:val="24"/>
        </w:rPr>
        <w:t>ÖLÇME-DEĞERLENDİRME KOMİSYONU</w:t>
      </w:r>
    </w:p>
    <w:p w14:paraId="00000005" w14:textId="77777777" w:rsidR="00C978D7" w:rsidRDefault="009B2A37">
      <w:pPr>
        <w:pBdr>
          <w:top w:val="nil"/>
          <w:left w:val="nil"/>
          <w:bottom w:val="nil"/>
          <w:right w:val="nil"/>
          <w:between w:val="nil"/>
        </w:pBdr>
        <w:jc w:val="center"/>
        <w:rPr>
          <w:b/>
          <w:color w:val="000000"/>
          <w:sz w:val="24"/>
          <w:szCs w:val="24"/>
        </w:rPr>
      </w:pPr>
      <w:r>
        <w:rPr>
          <w:b/>
          <w:color w:val="000000"/>
          <w:sz w:val="24"/>
          <w:szCs w:val="24"/>
        </w:rPr>
        <w:t>ÇALIŞMA USUL VE ESASLARI</w:t>
      </w:r>
    </w:p>
    <w:p w14:paraId="00000006" w14:textId="77777777" w:rsidR="00C978D7" w:rsidRDefault="00C978D7">
      <w:pPr>
        <w:pBdr>
          <w:top w:val="nil"/>
          <w:left w:val="nil"/>
          <w:bottom w:val="nil"/>
          <w:right w:val="nil"/>
          <w:between w:val="nil"/>
        </w:pBdr>
        <w:jc w:val="center"/>
        <w:rPr>
          <w:b/>
          <w:color w:val="000000"/>
          <w:sz w:val="24"/>
          <w:szCs w:val="24"/>
        </w:rPr>
      </w:pPr>
    </w:p>
    <w:p w14:paraId="00000007" w14:textId="77777777" w:rsidR="00C978D7" w:rsidRDefault="009B2A37">
      <w:pPr>
        <w:pBdr>
          <w:top w:val="nil"/>
          <w:left w:val="nil"/>
          <w:bottom w:val="nil"/>
          <w:right w:val="nil"/>
          <w:between w:val="nil"/>
        </w:pBdr>
        <w:spacing w:after="120"/>
        <w:jc w:val="center"/>
        <w:rPr>
          <w:b/>
          <w:color w:val="000000"/>
          <w:sz w:val="24"/>
          <w:szCs w:val="24"/>
        </w:rPr>
      </w:pPr>
      <w:r>
        <w:rPr>
          <w:b/>
          <w:color w:val="000000"/>
          <w:sz w:val="24"/>
          <w:szCs w:val="24"/>
        </w:rPr>
        <w:t>BİRİNCİ BÖLÜM</w:t>
      </w:r>
    </w:p>
    <w:p w14:paraId="00000008" w14:textId="77777777" w:rsidR="00C978D7" w:rsidRDefault="009B2A37">
      <w:pPr>
        <w:pBdr>
          <w:top w:val="nil"/>
          <w:left w:val="nil"/>
          <w:bottom w:val="nil"/>
          <w:right w:val="nil"/>
          <w:between w:val="nil"/>
        </w:pBdr>
        <w:jc w:val="center"/>
        <w:rPr>
          <w:b/>
          <w:color w:val="000000"/>
          <w:sz w:val="24"/>
          <w:szCs w:val="24"/>
        </w:rPr>
      </w:pPr>
      <w:r>
        <w:rPr>
          <w:b/>
          <w:color w:val="000000"/>
          <w:sz w:val="24"/>
          <w:szCs w:val="24"/>
        </w:rPr>
        <w:t>Amaç, Kapsam, Dayanak ve Tanımlar</w:t>
      </w:r>
    </w:p>
    <w:p w14:paraId="00000009" w14:textId="77777777" w:rsidR="00C978D7" w:rsidRDefault="00C978D7">
      <w:pPr>
        <w:pBdr>
          <w:top w:val="nil"/>
          <w:left w:val="nil"/>
          <w:bottom w:val="nil"/>
          <w:right w:val="nil"/>
          <w:between w:val="nil"/>
        </w:pBdr>
        <w:rPr>
          <w:b/>
          <w:color w:val="000000"/>
          <w:sz w:val="24"/>
          <w:szCs w:val="24"/>
        </w:rPr>
      </w:pPr>
    </w:p>
    <w:p w14:paraId="0000000A" w14:textId="77777777" w:rsidR="00C978D7" w:rsidRDefault="009B2A37">
      <w:pPr>
        <w:pBdr>
          <w:top w:val="nil"/>
          <w:left w:val="nil"/>
          <w:bottom w:val="nil"/>
          <w:right w:val="nil"/>
          <w:between w:val="nil"/>
        </w:pBdr>
        <w:spacing w:after="120"/>
        <w:rPr>
          <w:b/>
          <w:color w:val="000000"/>
          <w:sz w:val="24"/>
          <w:szCs w:val="24"/>
        </w:rPr>
      </w:pPr>
      <w:r>
        <w:rPr>
          <w:b/>
          <w:color w:val="000000"/>
          <w:sz w:val="24"/>
          <w:szCs w:val="24"/>
        </w:rPr>
        <w:t>Amaç</w:t>
      </w:r>
    </w:p>
    <w:p w14:paraId="0000000B" w14:textId="77777777" w:rsidR="00C978D7" w:rsidRDefault="009B2A37">
      <w:pPr>
        <w:pBdr>
          <w:top w:val="nil"/>
          <w:left w:val="nil"/>
          <w:bottom w:val="nil"/>
          <w:right w:val="nil"/>
          <w:between w:val="nil"/>
        </w:pBdr>
        <w:spacing w:line="276" w:lineRule="auto"/>
        <w:jc w:val="both"/>
        <w:rPr>
          <w:color w:val="000000"/>
          <w:sz w:val="24"/>
          <w:szCs w:val="24"/>
        </w:rPr>
      </w:pPr>
      <w:r>
        <w:rPr>
          <w:b/>
          <w:color w:val="000000"/>
          <w:sz w:val="24"/>
          <w:szCs w:val="24"/>
        </w:rPr>
        <w:t xml:space="preserve">Madde 1- </w:t>
      </w:r>
      <w:r>
        <w:rPr>
          <w:color w:val="000000"/>
          <w:sz w:val="24"/>
          <w:szCs w:val="24"/>
        </w:rPr>
        <w:t xml:space="preserve">Bu usul ve esaslarının amacı, KTO Karatay Üniversitesi Sağlık Bilimleri Fakültesi Ebelik Bölümü Ölçme-Değerlendirme </w:t>
      </w:r>
      <w:r>
        <w:rPr>
          <w:sz w:val="24"/>
          <w:szCs w:val="24"/>
        </w:rPr>
        <w:t>Komisyonunun</w:t>
      </w:r>
      <w:r>
        <w:rPr>
          <w:color w:val="000000"/>
          <w:sz w:val="24"/>
          <w:szCs w:val="24"/>
        </w:rPr>
        <w:t xml:space="preserve"> yetki, görev ve sorumluluklarına ilişkin çalışma esaslarını belirlemek, eğitim programında yer alan sınav ve öğrenci değerlendirme sisteminin geçerli ve güvenilir ölçme ve değerlendirme yöntemi kullanılarak tasarım ve işleyişini değerlendirip iyileştirilmesini sağlamaktır.</w:t>
      </w:r>
    </w:p>
    <w:p w14:paraId="0000000C" w14:textId="77777777" w:rsidR="00C978D7" w:rsidRDefault="00C978D7">
      <w:pPr>
        <w:pBdr>
          <w:top w:val="nil"/>
          <w:left w:val="nil"/>
          <w:bottom w:val="nil"/>
          <w:right w:val="nil"/>
          <w:between w:val="nil"/>
        </w:pBdr>
        <w:rPr>
          <w:b/>
          <w:color w:val="000000"/>
          <w:sz w:val="24"/>
          <w:szCs w:val="24"/>
        </w:rPr>
      </w:pPr>
    </w:p>
    <w:p w14:paraId="0000000D" w14:textId="77777777" w:rsidR="00C978D7" w:rsidRDefault="009B2A37">
      <w:pPr>
        <w:pBdr>
          <w:top w:val="nil"/>
          <w:left w:val="nil"/>
          <w:bottom w:val="nil"/>
          <w:right w:val="nil"/>
          <w:between w:val="nil"/>
        </w:pBdr>
        <w:spacing w:after="120"/>
        <w:rPr>
          <w:b/>
          <w:color w:val="000000"/>
          <w:sz w:val="24"/>
          <w:szCs w:val="24"/>
        </w:rPr>
      </w:pPr>
      <w:r>
        <w:rPr>
          <w:b/>
          <w:color w:val="000000"/>
          <w:sz w:val="24"/>
          <w:szCs w:val="24"/>
        </w:rPr>
        <w:t>Kapsam</w:t>
      </w:r>
    </w:p>
    <w:p w14:paraId="0000000E" w14:textId="77777777" w:rsidR="00C978D7" w:rsidRDefault="009B2A37">
      <w:pPr>
        <w:pBdr>
          <w:top w:val="nil"/>
          <w:left w:val="nil"/>
          <w:bottom w:val="nil"/>
          <w:right w:val="nil"/>
          <w:between w:val="nil"/>
        </w:pBdr>
        <w:spacing w:line="276" w:lineRule="auto"/>
        <w:jc w:val="both"/>
        <w:rPr>
          <w:color w:val="000000"/>
          <w:sz w:val="24"/>
          <w:szCs w:val="24"/>
        </w:rPr>
      </w:pPr>
      <w:r>
        <w:rPr>
          <w:b/>
          <w:color w:val="000000"/>
          <w:sz w:val="24"/>
          <w:szCs w:val="24"/>
        </w:rPr>
        <w:t xml:space="preserve">Madde 2- </w:t>
      </w:r>
      <w:r>
        <w:rPr>
          <w:color w:val="000000"/>
          <w:sz w:val="24"/>
          <w:szCs w:val="24"/>
        </w:rPr>
        <w:t xml:space="preserve">Bu usul ve esaslar KTO Karatay Üniversitesi Sağlık Bilimleri Fakültesi Ebelik Bölümü eğitim öğretim programı çerçevesinde </w:t>
      </w:r>
      <w:r>
        <w:rPr>
          <w:sz w:val="24"/>
          <w:szCs w:val="24"/>
        </w:rPr>
        <w:t>yapılan</w:t>
      </w:r>
      <w:r>
        <w:rPr>
          <w:color w:val="000000"/>
          <w:sz w:val="24"/>
          <w:szCs w:val="24"/>
        </w:rPr>
        <w:t xml:space="preserve"> tüm ölçme ve değerlendirme etkinliklerinin nitelik ve nicelik açısından değerlendirilmesi, öğrencilerin dersin öğrenim çıktılarına ulaşma düzeylerinin belirlenmesi, ölçme-değerlendirme yöntemlerinin dersin öğrenim hedeflerine uyumunun saptanması ve gerekli hallerde iyileştirici etkinliklerin yürütülmesine ilişkin usul ve esasları kapsar.</w:t>
      </w:r>
    </w:p>
    <w:p w14:paraId="0000000F" w14:textId="77777777" w:rsidR="00C978D7" w:rsidRDefault="00C978D7">
      <w:pPr>
        <w:pBdr>
          <w:top w:val="nil"/>
          <w:left w:val="nil"/>
          <w:bottom w:val="nil"/>
          <w:right w:val="nil"/>
          <w:between w:val="nil"/>
        </w:pBdr>
        <w:spacing w:line="276" w:lineRule="auto"/>
        <w:jc w:val="both"/>
        <w:rPr>
          <w:color w:val="000000"/>
          <w:sz w:val="24"/>
          <w:szCs w:val="24"/>
        </w:rPr>
      </w:pPr>
    </w:p>
    <w:p w14:paraId="00000010" w14:textId="77777777" w:rsidR="00C978D7" w:rsidRDefault="009B2A37">
      <w:pPr>
        <w:pBdr>
          <w:top w:val="nil"/>
          <w:left w:val="nil"/>
          <w:bottom w:val="nil"/>
          <w:right w:val="nil"/>
          <w:between w:val="nil"/>
        </w:pBdr>
        <w:spacing w:after="120"/>
        <w:jc w:val="both"/>
        <w:rPr>
          <w:b/>
          <w:color w:val="000000"/>
          <w:sz w:val="24"/>
          <w:szCs w:val="24"/>
        </w:rPr>
      </w:pPr>
      <w:r>
        <w:rPr>
          <w:b/>
          <w:color w:val="000000"/>
          <w:sz w:val="24"/>
          <w:szCs w:val="24"/>
        </w:rPr>
        <w:t>Dayanak</w:t>
      </w:r>
    </w:p>
    <w:p w14:paraId="00000011" w14:textId="77777777" w:rsidR="00C978D7" w:rsidRDefault="009B2A37">
      <w:pPr>
        <w:pBdr>
          <w:top w:val="nil"/>
          <w:left w:val="nil"/>
          <w:bottom w:val="nil"/>
          <w:right w:val="nil"/>
          <w:between w:val="nil"/>
        </w:pBdr>
        <w:spacing w:line="276" w:lineRule="auto"/>
        <w:jc w:val="both"/>
        <w:rPr>
          <w:color w:val="000000"/>
          <w:sz w:val="24"/>
          <w:szCs w:val="24"/>
        </w:rPr>
      </w:pPr>
      <w:r>
        <w:rPr>
          <w:b/>
          <w:color w:val="000000"/>
          <w:sz w:val="24"/>
          <w:szCs w:val="24"/>
        </w:rPr>
        <w:t xml:space="preserve">Madde 3- </w:t>
      </w:r>
      <w:r>
        <w:rPr>
          <w:color w:val="000000"/>
          <w:sz w:val="24"/>
          <w:szCs w:val="24"/>
        </w:rPr>
        <w:t>Bu usul ve esaslar, KTO Karatay Üniversitesi Ön Lisans ve Lisans Eğitim-Öğretim ve Sınav Yönetmeliği, KTO Karatay Üniversitesi Engelli Öğrenciler Birimi Özel Gereksinimli Öğrenciler Eğitim Yönergesi doğrultusunda oluşturulmuştur.</w:t>
      </w:r>
    </w:p>
    <w:p w14:paraId="00000012" w14:textId="77777777" w:rsidR="00C978D7" w:rsidRDefault="00C978D7">
      <w:pPr>
        <w:pBdr>
          <w:top w:val="nil"/>
          <w:left w:val="nil"/>
          <w:bottom w:val="nil"/>
          <w:right w:val="nil"/>
          <w:between w:val="nil"/>
        </w:pBdr>
        <w:spacing w:line="276" w:lineRule="auto"/>
        <w:rPr>
          <w:color w:val="000000"/>
          <w:sz w:val="24"/>
          <w:szCs w:val="24"/>
        </w:rPr>
      </w:pPr>
    </w:p>
    <w:p w14:paraId="00000013" w14:textId="77777777" w:rsidR="00C978D7" w:rsidRDefault="009B2A37">
      <w:pPr>
        <w:pBdr>
          <w:top w:val="nil"/>
          <w:left w:val="nil"/>
          <w:bottom w:val="nil"/>
          <w:right w:val="nil"/>
          <w:between w:val="nil"/>
        </w:pBdr>
        <w:spacing w:after="120"/>
        <w:rPr>
          <w:b/>
          <w:color w:val="000000"/>
          <w:sz w:val="24"/>
          <w:szCs w:val="24"/>
        </w:rPr>
      </w:pPr>
      <w:r>
        <w:rPr>
          <w:b/>
          <w:color w:val="000000"/>
          <w:sz w:val="24"/>
          <w:szCs w:val="24"/>
        </w:rPr>
        <w:t>Tanımlar</w:t>
      </w:r>
    </w:p>
    <w:p w14:paraId="00000014" w14:textId="77777777" w:rsidR="00C978D7" w:rsidRDefault="009B2A37">
      <w:pPr>
        <w:pBdr>
          <w:top w:val="nil"/>
          <w:left w:val="nil"/>
          <w:bottom w:val="nil"/>
          <w:right w:val="nil"/>
          <w:between w:val="nil"/>
        </w:pBdr>
        <w:spacing w:after="120"/>
        <w:rPr>
          <w:color w:val="000000"/>
          <w:sz w:val="24"/>
          <w:szCs w:val="24"/>
        </w:rPr>
      </w:pPr>
      <w:r>
        <w:rPr>
          <w:b/>
          <w:color w:val="000000"/>
          <w:sz w:val="24"/>
          <w:szCs w:val="24"/>
        </w:rPr>
        <w:t xml:space="preserve">Madde 4- </w:t>
      </w:r>
      <w:r>
        <w:rPr>
          <w:color w:val="000000"/>
          <w:sz w:val="24"/>
          <w:szCs w:val="24"/>
        </w:rPr>
        <w:t>Bu çalışma usul ve esaslarda geçen;</w:t>
      </w:r>
    </w:p>
    <w:p w14:paraId="00000015" w14:textId="77777777" w:rsidR="00C978D7" w:rsidRDefault="009B2A37">
      <w:pPr>
        <w:numPr>
          <w:ilvl w:val="0"/>
          <w:numId w:val="3"/>
        </w:numPr>
        <w:pBdr>
          <w:top w:val="nil"/>
          <w:left w:val="nil"/>
          <w:bottom w:val="nil"/>
          <w:right w:val="nil"/>
          <w:between w:val="nil"/>
        </w:pBdr>
        <w:spacing w:line="276" w:lineRule="auto"/>
        <w:rPr>
          <w:color w:val="000000"/>
          <w:sz w:val="24"/>
          <w:szCs w:val="24"/>
        </w:rPr>
      </w:pPr>
      <w:r>
        <w:rPr>
          <w:b/>
          <w:color w:val="000000"/>
          <w:sz w:val="24"/>
          <w:szCs w:val="24"/>
        </w:rPr>
        <w:t>Bölüm:</w:t>
      </w:r>
      <w:r>
        <w:rPr>
          <w:color w:val="000000"/>
          <w:sz w:val="24"/>
          <w:szCs w:val="24"/>
        </w:rPr>
        <w:t xml:space="preserve"> KTO Karatay Üniversitesi Ebelik Bölümü,</w:t>
      </w:r>
    </w:p>
    <w:p w14:paraId="00000016" w14:textId="77777777" w:rsidR="00C978D7" w:rsidRDefault="009B2A37">
      <w:pPr>
        <w:numPr>
          <w:ilvl w:val="0"/>
          <w:numId w:val="3"/>
        </w:numPr>
        <w:pBdr>
          <w:top w:val="nil"/>
          <w:left w:val="nil"/>
          <w:bottom w:val="nil"/>
          <w:right w:val="nil"/>
          <w:between w:val="nil"/>
        </w:pBdr>
        <w:spacing w:line="276" w:lineRule="auto"/>
        <w:jc w:val="both"/>
        <w:rPr>
          <w:color w:val="000000"/>
          <w:sz w:val="24"/>
          <w:szCs w:val="24"/>
        </w:rPr>
      </w:pPr>
      <w:r>
        <w:rPr>
          <w:b/>
          <w:color w:val="000000"/>
          <w:sz w:val="24"/>
          <w:szCs w:val="24"/>
        </w:rPr>
        <w:t>Bölüm Başkanı:</w:t>
      </w:r>
      <w:r>
        <w:rPr>
          <w:color w:val="000000"/>
          <w:sz w:val="24"/>
          <w:szCs w:val="24"/>
        </w:rPr>
        <w:t xml:space="preserve"> Ebelik Bölüm Başkanını,</w:t>
      </w:r>
    </w:p>
    <w:p w14:paraId="00000017" w14:textId="77777777" w:rsidR="00C978D7" w:rsidRDefault="009B2A37">
      <w:pPr>
        <w:numPr>
          <w:ilvl w:val="0"/>
          <w:numId w:val="3"/>
        </w:numPr>
        <w:pBdr>
          <w:top w:val="nil"/>
          <w:left w:val="nil"/>
          <w:bottom w:val="nil"/>
          <w:right w:val="nil"/>
          <w:between w:val="nil"/>
        </w:pBdr>
        <w:spacing w:line="276" w:lineRule="auto"/>
        <w:jc w:val="both"/>
        <w:rPr>
          <w:color w:val="000000"/>
          <w:sz w:val="24"/>
          <w:szCs w:val="24"/>
        </w:rPr>
      </w:pPr>
      <w:r>
        <w:rPr>
          <w:b/>
          <w:color w:val="000000"/>
          <w:sz w:val="24"/>
          <w:szCs w:val="24"/>
        </w:rPr>
        <w:t>Bölüm Kurulu:</w:t>
      </w:r>
      <w:r>
        <w:rPr>
          <w:color w:val="000000"/>
          <w:sz w:val="24"/>
          <w:szCs w:val="24"/>
        </w:rPr>
        <w:t xml:space="preserve"> Ebelik Bölüm Kurulunu,</w:t>
      </w:r>
    </w:p>
    <w:p w14:paraId="00000018" w14:textId="77777777" w:rsidR="00C978D7" w:rsidRDefault="009B2A37">
      <w:pPr>
        <w:numPr>
          <w:ilvl w:val="0"/>
          <w:numId w:val="3"/>
        </w:numPr>
        <w:pBdr>
          <w:top w:val="nil"/>
          <w:left w:val="nil"/>
          <w:bottom w:val="nil"/>
          <w:right w:val="nil"/>
          <w:between w:val="nil"/>
        </w:pBdr>
        <w:spacing w:line="276" w:lineRule="auto"/>
        <w:jc w:val="both"/>
        <w:rPr>
          <w:color w:val="000000"/>
          <w:sz w:val="24"/>
          <w:szCs w:val="24"/>
        </w:rPr>
      </w:pPr>
      <w:r>
        <w:rPr>
          <w:b/>
          <w:color w:val="000000"/>
          <w:sz w:val="24"/>
          <w:szCs w:val="24"/>
        </w:rPr>
        <w:t>Eğitim Paydaşları:</w:t>
      </w:r>
      <w:r>
        <w:rPr>
          <w:color w:val="000000"/>
          <w:sz w:val="24"/>
          <w:szCs w:val="24"/>
        </w:rPr>
        <w:t xml:space="preserve"> Ebelik bölümünde ders vermek üzere görevlendirilen öğretim elemanlarını ve öğrencilerini,</w:t>
      </w:r>
    </w:p>
    <w:p w14:paraId="00000019" w14:textId="77777777" w:rsidR="00C978D7" w:rsidRDefault="009B2A37">
      <w:pPr>
        <w:numPr>
          <w:ilvl w:val="0"/>
          <w:numId w:val="3"/>
        </w:numPr>
        <w:pBdr>
          <w:top w:val="nil"/>
          <w:left w:val="nil"/>
          <w:bottom w:val="nil"/>
          <w:right w:val="nil"/>
          <w:between w:val="nil"/>
        </w:pBdr>
        <w:spacing w:line="276" w:lineRule="auto"/>
        <w:jc w:val="both"/>
        <w:rPr>
          <w:color w:val="000000"/>
          <w:sz w:val="24"/>
          <w:szCs w:val="24"/>
        </w:rPr>
      </w:pPr>
      <w:r>
        <w:rPr>
          <w:b/>
          <w:color w:val="000000"/>
          <w:sz w:val="24"/>
          <w:szCs w:val="24"/>
        </w:rPr>
        <w:t>Fakülte:</w:t>
      </w:r>
      <w:r>
        <w:rPr>
          <w:color w:val="000000"/>
          <w:sz w:val="24"/>
          <w:szCs w:val="24"/>
        </w:rPr>
        <w:t xml:space="preserve"> KTO Karatay Üniversitesi Sağlık Bilimleri Fakültesini,</w:t>
      </w:r>
    </w:p>
    <w:p w14:paraId="0000001A" w14:textId="77777777" w:rsidR="00C978D7" w:rsidRDefault="009B2A37">
      <w:pPr>
        <w:numPr>
          <w:ilvl w:val="0"/>
          <w:numId w:val="3"/>
        </w:numPr>
        <w:pBdr>
          <w:top w:val="nil"/>
          <w:left w:val="nil"/>
          <w:bottom w:val="nil"/>
          <w:right w:val="nil"/>
          <w:between w:val="nil"/>
        </w:pBdr>
        <w:spacing w:line="276" w:lineRule="auto"/>
        <w:jc w:val="both"/>
        <w:rPr>
          <w:color w:val="000000"/>
          <w:sz w:val="24"/>
          <w:szCs w:val="24"/>
        </w:rPr>
      </w:pPr>
      <w:r>
        <w:rPr>
          <w:b/>
          <w:color w:val="000000"/>
          <w:sz w:val="24"/>
          <w:szCs w:val="24"/>
        </w:rPr>
        <w:t xml:space="preserve">Komisyon: </w:t>
      </w:r>
      <w:r>
        <w:rPr>
          <w:color w:val="000000"/>
          <w:sz w:val="24"/>
          <w:szCs w:val="24"/>
        </w:rPr>
        <w:t>KTO Karatay Üniversitesi Sağlık Bilimleri Fakültesi Ebelik Bölümü Ölçme</w:t>
      </w:r>
      <w:r>
        <w:rPr>
          <w:sz w:val="24"/>
          <w:szCs w:val="24"/>
        </w:rPr>
        <w:t>-</w:t>
      </w:r>
      <w:r>
        <w:rPr>
          <w:color w:val="000000"/>
          <w:sz w:val="24"/>
          <w:szCs w:val="24"/>
        </w:rPr>
        <w:t>Değerlendirme Komisyonunu,</w:t>
      </w:r>
    </w:p>
    <w:p w14:paraId="0000001B" w14:textId="77777777" w:rsidR="00C978D7" w:rsidRDefault="009B2A37">
      <w:pPr>
        <w:numPr>
          <w:ilvl w:val="0"/>
          <w:numId w:val="3"/>
        </w:numPr>
        <w:pBdr>
          <w:top w:val="nil"/>
          <w:left w:val="nil"/>
          <w:bottom w:val="nil"/>
          <w:right w:val="nil"/>
          <w:between w:val="nil"/>
        </w:pBdr>
        <w:spacing w:line="276" w:lineRule="auto"/>
        <w:jc w:val="both"/>
        <w:rPr>
          <w:color w:val="000000"/>
          <w:sz w:val="24"/>
          <w:szCs w:val="24"/>
        </w:rPr>
      </w:pPr>
      <w:r>
        <w:rPr>
          <w:b/>
          <w:color w:val="000000"/>
          <w:sz w:val="24"/>
          <w:szCs w:val="24"/>
        </w:rPr>
        <w:t>Komisyon Başkanı:</w:t>
      </w:r>
      <w:r>
        <w:rPr>
          <w:color w:val="000000"/>
          <w:sz w:val="24"/>
          <w:szCs w:val="24"/>
        </w:rPr>
        <w:t xml:space="preserve"> KTO Karatay Üniversitesi Sağlık Bilimleri Fakültesi Ebelik Bölümü Ölçme</w:t>
      </w:r>
      <w:r>
        <w:rPr>
          <w:sz w:val="24"/>
          <w:szCs w:val="24"/>
        </w:rPr>
        <w:t>-</w:t>
      </w:r>
      <w:r>
        <w:rPr>
          <w:color w:val="000000"/>
          <w:sz w:val="24"/>
          <w:szCs w:val="24"/>
        </w:rPr>
        <w:t>Değerlendirme Komisyonu Başkanını,</w:t>
      </w:r>
    </w:p>
    <w:p w14:paraId="0000001C" w14:textId="77777777" w:rsidR="00C978D7" w:rsidRDefault="009B2A37">
      <w:pPr>
        <w:numPr>
          <w:ilvl w:val="0"/>
          <w:numId w:val="3"/>
        </w:numPr>
        <w:pBdr>
          <w:top w:val="nil"/>
          <w:left w:val="nil"/>
          <w:bottom w:val="nil"/>
          <w:right w:val="nil"/>
          <w:between w:val="nil"/>
        </w:pBdr>
        <w:spacing w:line="276" w:lineRule="auto"/>
        <w:jc w:val="both"/>
        <w:rPr>
          <w:color w:val="000000"/>
          <w:sz w:val="24"/>
          <w:szCs w:val="24"/>
        </w:rPr>
      </w:pPr>
      <w:r>
        <w:rPr>
          <w:b/>
          <w:color w:val="000000"/>
          <w:sz w:val="24"/>
          <w:szCs w:val="24"/>
        </w:rPr>
        <w:t>Komisyon Üyeleri:</w:t>
      </w:r>
      <w:r>
        <w:rPr>
          <w:color w:val="000000"/>
          <w:sz w:val="24"/>
          <w:szCs w:val="24"/>
        </w:rPr>
        <w:t xml:space="preserve"> KTO Karatay Üniversitesi Sağlık Bilimleri Fakültesi Ebelik Bölümü Ölçme</w:t>
      </w:r>
      <w:r>
        <w:rPr>
          <w:sz w:val="24"/>
          <w:szCs w:val="24"/>
        </w:rPr>
        <w:t>-</w:t>
      </w:r>
      <w:r>
        <w:rPr>
          <w:color w:val="000000"/>
          <w:sz w:val="24"/>
          <w:szCs w:val="24"/>
        </w:rPr>
        <w:t>Değerlendirme Komisyonunun üyelerini,</w:t>
      </w:r>
    </w:p>
    <w:p w14:paraId="0000001D" w14:textId="77777777" w:rsidR="00C978D7" w:rsidRDefault="009B2A37">
      <w:pPr>
        <w:numPr>
          <w:ilvl w:val="0"/>
          <w:numId w:val="3"/>
        </w:numPr>
        <w:pBdr>
          <w:top w:val="nil"/>
          <w:left w:val="nil"/>
          <w:bottom w:val="nil"/>
          <w:right w:val="nil"/>
          <w:between w:val="nil"/>
        </w:pBdr>
        <w:spacing w:line="276" w:lineRule="auto"/>
        <w:jc w:val="both"/>
        <w:rPr>
          <w:color w:val="000000"/>
          <w:sz w:val="24"/>
          <w:szCs w:val="24"/>
        </w:rPr>
      </w:pPr>
      <w:r>
        <w:rPr>
          <w:b/>
          <w:sz w:val="24"/>
          <w:szCs w:val="24"/>
        </w:rPr>
        <w:lastRenderedPageBreak/>
        <w:t xml:space="preserve">    </w:t>
      </w:r>
      <w:r>
        <w:rPr>
          <w:b/>
          <w:color w:val="000000"/>
          <w:sz w:val="24"/>
          <w:szCs w:val="24"/>
        </w:rPr>
        <w:t>Öğrenci:</w:t>
      </w:r>
      <w:r>
        <w:rPr>
          <w:color w:val="000000"/>
          <w:sz w:val="24"/>
          <w:szCs w:val="24"/>
        </w:rPr>
        <w:t xml:space="preserve"> Ebelik Bölümü öğrencilerini,</w:t>
      </w:r>
    </w:p>
    <w:p w14:paraId="0000001E" w14:textId="77777777" w:rsidR="00C978D7" w:rsidRDefault="009B2A37">
      <w:pPr>
        <w:numPr>
          <w:ilvl w:val="0"/>
          <w:numId w:val="3"/>
        </w:numPr>
        <w:pBdr>
          <w:top w:val="nil"/>
          <w:left w:val="nil"/>
          <w:bottom w:val="nil"/>
          <w:right w:val="nil"/>
          <w:between w:val="nil"/>
        </w:pBdr>
        <w:spacing w:line="276" w:lineRule="auto"/>
        <w:ind w:left="567"/>
        <w:jc w:val="both"/>
        <w:rPr>
          <w:color w:val="000000"/>
          <w:sz w:val="24"/>
          <w:szCs w:val="24"/>
        </w:rPr>
      </w:pPr>
      <w:r>
        <w:rPr>
          <w:b/>
          <w:color w:val="000000"/>
          <w:sz w:val="24"/>
          <w:szCs w:val="24"/>
        </w:rPr>
        <w:t>Soru Bankası:</w:t>
      </w:r>
      <w:r>
        <w:rPr>
          <w:color w:val="000000"/>
          <w:sz w:val="24"/>
          <w:szCs w:val="24"/>
        </w:rPr>
        <w:t xml:space="preserve"> Ölçme ve değerlendirme birimindeki soru bankasını,</w:t>
      </w:r>
    </w:p>
    <w:p w14:paraId="0000001F" w14:textId="77777777" w:rsidR="00C978D7" w:rsidRDefault="009B2A37">
      <w:pPr>
        <w:numPr>
          <w:ilvl w:val="0"/>
          <w:numId w:val="3"/>
        </w:numPr>
        <w:pBdr>
          <w:top w:val="nil"/>
          <w:left w:val="nil"/>
          <w:bottom w:val="nil"/>
          <w:right w:val="nil"/>
          <w:between w:val="nil"/>
        </w:pBdr>
        <w:spacing w:line="276" w:lineRule="auto"/>
        <w:ind w:left="567"/>
        <w:jc w:val="both"/>
        <w:rPr>
          <w:color w:val="000000"/>
          <w:sz w:val="24"/>
          <w:szCs w:val="24"/>
        </w:rPr>
      </w:pPr>
      <w:r>
        <w:rPr>
          <w:b/>
          <w:color w:val="000000"/>
          <w:sz w:val="24"/>
          <w:szCs w:val="24"/>
        </w:rPr>
        <w:t>Üniversite:</w:t>
      </w:r>
      <w:r>
        <w:rPr>
          <w:color w:val="000000"/>
          <w:sz w:val="24"/>
          <w:szCs w:val="24"/>
        </w:rPr>
        <w:t xml:space="preserve"> KTO Karatay Üniversitesini ifade eder.</w:t>
      </w:r>
    </w:p>
    <w:p w14:paraId="00000020" w14:textId="77777777" w:rsidR="00C978D7" w:rsidRDefault="00C978D7">
      <w:pPr>
        <w:pBdr>
          <w:top w:val="nil"/>
          <w:left w:val="nil"/>
          <w:bottom w:val="nil"/>
          <w:right w:val="nil"/>
          <w:between w:val="nil"/>
        </w:pBdr>
        <w:spacing w:after="120"/>
        <w:jc w:val="center"/>
        <w:rPr>
          <w:b/>
          <w:color w:val="000000"/>
          <w:sz w:val="24"/>
          <w:szCs w:val="24"/>
        </w:rPr>
      </w:pPr>
    </w:p>
    <w:p w14:paraId="00000021" w14:textId="77777777" w:rsidR="00C978D7" w:rsidRDefault="009B2A37">
      <w:pPr>
        <w:pBdr>
          <w:top w:val="nil"/>
          <w:left w:val="nil"/>
          <w:bottom w:val="nil"/>
          <w:right w:val="nil"/>
          <w:between w:val="nil"/>
        </w:pBdr>
        <w:spacing w:after="120"/>
        <w:jc w:val="center"/>
        <w:rPr>
          <w:b/>
          <w:color w:val="000000"/>
          <w:sz w:val="24"/>
          <w:szCs w:val="24"/>
        </w:rPr>
      </w:pPr>
      <w:r>
        <w:rPr>
          <w:b/>
          <w:color w:val="000000"/>
          <w:sz w:val="24"/>
          <w:szCs w:val="24"/>
        </w:rPr>
        <w:t>İKİNCİ BÖLÜM</w:t>
      </w:r>
    </w:p>
    <w:p w14:paraId="00000022" w14:textId="77777777" w:rsidR="00C978D7" w:rsidRDefault="009B2A37">
      <w:pPr>
        <w:pBdr>
          <w:top w:val="nil"/>
          <w:left w:val="nil"/>
          <w:bottom w:val="nil"/>
          <w:right w:val="nil"/>
          <w:between w:val="nil"/>
        </w:pBdr>
        <w:jc w:val="center"/>
        <w:rPr>
          <w:b/>
          <w:color w:val="000000"/>
          <w:sz w:val="24"/>
          <w:szCs w:val="24"/>
        </w:rPr>
      </w:pPr>
      <w:r>
        <w:rPr>
          <w:b/>
          <w:color w:val="000000"/>
          <w:sz w:val="24"/>
          <w:szCs w:val="24"/>
        </w:rPr>
        <w:t>Komisyonun Oluşturulması, Görevlendirilmesi ve Süresi, Başkanı, Üyeleri, Çalışma</w:t>
      </w:r>
    </w:p>
    <w:p w14:paraId="00000023" w14:textId="77777777" w:rsidR="00C978D7" w:rsidRDefault="009B2A37">
      <w:pPr>
        <w:pBdr>
          <w:top w:val="nil"/>
          <w:left w:val="nil"/>
          <w:bottom w:val="nil"/>
          <w:right w:val="nil"/>
          <w:between w:val="nil"/>
        </w:pBdr>
        <w:jc w:val="center"/>
        <w:rPr>
          <w:b/>
          <w:color w:val="000000"/>
          <w:sz w:val="24"/>
          <w:szCs w:val="24"/>
        </w:rPr>
      </w:pPr>
      <w:r>
        <w:rPr>
          <w:b/>
          <w:color w:val="000000"/>
          <w:sz w:val="24"/>
          <w:szCs w:val="24"/>
        </w:rPr>
        <w:t>İlkeleri, Görev, Yetki ve Sorumlulukları</w:t>
      </w:r>
    </w:p>
    <w:p w14:paraId="00000024" w14:textId="77777777" w:rsidR="00C978D7" w:rsidRDefault="00C978D7">
      <w:pPr>
        <w:pBdr>
          <w:top w:val="nil"/>
          <w:left w:val="nil"/>
          <w:bottom w:val="nil"/>
          <w:right w:val="nil"/>
          <w:between w:val="nil"/>
        </w:pBdr>
        <w:rPr>
          <w:b/>
          <w:color w:val="000000"/>
          <w:sz w:val="24"/>
          <w:szCs w:val="24"/>
        </w:rPr>
      </w:pPr>
    </w:p>
    <w:p w14:paraId="00000025" w14:textId="77777777" w:rsidR="00C978D7" w:rsidRDefault="009B2A37">
      <w:pPr>
        <w:pBdr>
          <w:top w:val="nil"/>
          <w:left w:val="nil"/>
          <w:bottom w:val="nil"/>
          <w:right w:val="nil"/>
          <w:between w:val="nil"/>
        </w:pBdr>
        <w:spacing w:after="120"/>
        <w:rPr>
          <w:b/>
          <w:color w:val="000000"/>
          <w:sz w:val="24"/>
          <w:szCs w:val="24"/>
        </w:rPr>
      </w:pPr>
      <w:r>
        <w:rPr>
          <w:b/>
          <w:color w:val="000000"/>
          <w:sz w:val="24"/>
          <w:szCs w:val="24"/>
        </w:rPr>
        <w:t xml:space="preserve">Komisyonunun Oluşturulması, Görevlendirilmesi ve Süresi </w:t>
      </w:r>
    </w:p>
    <w:p w14:paraId="00000026" w14:textId="77777777" w:rsidR="00C978D7" w:rsidRDefault="009B2A37">
      <w:pPr>
        <w:pBdr>
          <w:top w:val="nil"/>
          <w:left w:val="nil"/>
          <w:bottom w:val="nil"/>
          <w:right w:val="nil"/>
          <w:between w:val="nil"/>
        </w:pBdr>
        <w:spacing w:after="120"/>
        <w:rPr>
          <w:b/>
          <w:color w:val="000000"/>
          <w:sz w:val="24"/>
          <w:szCs w:val="24"/>
        </w:rPr>
      </w:pPr>
      <w:r>
        <w:rPr>
          <w:b/>
          <w:color w:val="000000"/>
          <w:sz w:val="24"/>
          <w:szCs w:val="24"/>
        </w:rPr>
        <w:t>Madde 5-</w:t>
      </w:r>
      <w:r>
        <w:rPr>
          <w:color w:val="000000"/>
        </w:rPr>
        <w:t xml:space="preserve"> </w:t>
      </w:r>
      <w:r>
        <w:rPr>
          <w:color w:val="000000"/>
          <w:sz w:val="24"/>
          <w:szCs w:val="24"/>
        </w:rPr>
        <w:t>Komisyon şu ilkeler doğrultusunda oluşturulur;</w:t>
      </w:r>
    </w:p>
    <w:p w14:paraId="00000027" w14:textId="77777777" w:rsidR="00C978D7" w:rsidRDefault="009B2A37">
      <w:pPr>
        <w:numPr>
          <w:ilvl w:val="0"/>
          <w:numId w:val="2"/>
        </w:numPr>
        <w:pBdr>
          <w:top w:val="nil"/>
          <w:left w:val="nil"/>
          <w:bottom w:val="nil"/>
          <w:right w:val="nil"/>
          <w:between w:val="nil"/>
        </w:pBdr>
        <w:spacing w:line="276" w:lineRule="auto"/>
        <w:jc w:val="both"/>
        <w:rPr>
          <w:color w:val="000000"/>
          <w:sz w:val="24"/>
          <w:szCs w:val="24"/>
        </w:rPr>
      </w:pPr>
      <w:r>
        <w:rPr>
          <w:color w:val="000000"/>
          <w:sz w:val="24"/>
          <w:szCs w:val="24"/>
        </w:rPr>
        <w:t>Komisyon, Bölüm Başkanının önerisi ve Ebelik Bölüm Kurulu kararı ile kurulur.</w:t>
      </w:r>
    </w:p>
    <w:p w14:paraId="00000028" w14:textId="77777777" w:rsidR="00C978D7" w:rsidRDefault="009B2A37">
      <w:pPr>
        <w:numPr>
          <w:ilvl w:val="0"/>
          <w:numId w:val="2"/>
        </w:numPr>
        <w:pBdr>
          <w:top w:val="nil"/>
          <w:left w:val="nil"/>
          <w:bottom w:val="nil"/>
          <w:right w:val="nil"/>
          <w:between w:val="nil"/>
        </w:pBdr>
        <w:spacing w:line="276" w:lineRule="auto"/>
        <w:jc w:val="both"/>
        <w:rPr>
          <w:color w:val="000000"/>
          <w:sz w:val="24"/>
          <w:szCs w:val="24"/>
        </w:rPr>
      </w:pPr>
      <w:r>
        <w:rPr>
          <w:color w:val="000000"/>
          <w:sz w:val="24"/>
          <w:szCs w:val="24"/>
        </w:rPr>
        <w:t>Komisyonun faaliyet süresi üç yıldır.</w:t>
      </w:r>
    </w:p>
    <w:p w14:paraId="00000029" w14:textId="77777777" w:rsidR="00C978D7" w:rsidRDefault="009B2A37">
      <w:pPr>
        <w:numPr>
          <w:ilvl w:val="0"/>
          <w:numId w:val="2"/>
        </w:numPr>
        <w:pBdr>
          <w:top w:val="nil"/>
          <w:left w:val="nil"/>
          <w:bottom w:val="nil"/>
          <w:right w:val="nil"/>
          <w:between w:val="nil"/>
        </w:pBdr>
        <w:spacing w:line="276" w:lineRule="auto"/>
        <w:jc w:val="both"/>
        <w:rPr>
          <w:color w:val="000000"/>
          <w:sz w:val="24"/>
          <w:szCs w:val="24"/>
        </w:rPr>
      </w:pPr>
      <w:r>
        <w:rPr>
          <w:color w:val="000000"/>
          <w:sz w:val="24"/>
          <w:szCs w:val="24"/>
        </w:rPr>
        <w:t>Faaliyet süresi biten komisyonun üyelikleri, Bölüm Kurulu kararıyla yenilenir.</w:t>
      </w:r>
    </w:p>
    <w:p w14:paraId="0000002A" w14:textId="77777777" w:rsidR="00C978D7" w:rsidRDefault="009B2A37">
      <w:pPr>
        <w:numPr>
          <w:ilvl w:val="0"/>
          <w:numId w:val="2"/>
        </w:numPr>
        <w:pBdr>
          <w:top w:val="nil"/>
          <w:left w:val="nil"/>
          <w:bottom w:val="nil"/>
          <w:right w:val="nil"/>
          <w:between w:val="nil"/>
        </w:pBdr>
        <w:spacing w:line="276" w:lineRule="auto"/>
        <w:jc w:val="both"/>
        <w:rPr>
          <w:color w:val="000000"/>
          <w:sz w:val="24"/>
          <w:szCs w:val="24"/>
        </w:rPr>
      </w:pPr>
      <w:r>
        <w:rPr>
          <w:color w:val="000000"/>
          <w:sz w:val="24"/>
          <w:szCs w:val="24"/>
        </w:rPr>
        <w:t>Komisyon üyeleri kendi içinden bir başkan seçer.</w:t>
      </w:r>
    </w:p>
    <w:p w14:paraId="0000002B" w14:textId="77777777" w:rsidR="00C978D7" w:rsidRDefault="009B2A37">
      <w:pPr>
        <w:numPr>
          <w:ilvl w:val="0"/>
          <w:numId w:val="2"/>
        </w:numPr>
        <w:pBdr>
          <w:top w:val="nil"/>
          <w:left w:val="nil"/>
          <w:bottom w:val="nil"/>
          <w:right w:val="nil"/>
          <w:between w:val="nil"/>
        </w:pBdr>
        <w:spacing w:line="276" w:lineRule="auto"/>
        <w:jc w:val="both"/>
        <w:rPr>
          <w:color w:val="000000"/>
          <w:sz w:val="24"/>
          <w:szCs w:val="24"/>
        </w:rPr>
      </w:pPr>
      <w:r>
        <w:rPr>
          <w:color w:val="000000"/>
          <w:sz w:val="24"/>
          <w:szCs w:val="24"/>
        </w:rPr>
        <w:t>Görev süresi biten komisyon üyesi yeniden görevlendirilebilir.</w:t>
      </w:r>
    </w:p>
    <w:p w14:paraId="0000002C" w14:textId="77777777" w:rsidR="00C978D7" w:rsidRDefault="009B2A37">
      <w:pPr>
        <w:numPr>
          <w:ilvl w:val="0"/>
          <w:numId w:val="2"/>
        </w:numPr>
        <w:pBdr>
          <w:top w:val="nil"/>
          <w:left w:val="nil"/>
          <w:bottom w:val="nil"/>
          <w:right w:val="nil"/>
          <w:between w:val="nil"/>
        </w:pBdr>
        <w:spacing w:line="276" w:lineRule="auto"/>
        <w:jc w:val="both"/>
        <w:rPr>
          <w:color w:val="000000"/>
          <w:sz w:val="24"/>
          <w:szCs w:val="24"/>
        </w:rPr>
      </w:pPr>
      <w:r>
        <w:rPr>
          <w:color w:val="000000"/>
          <w:sz w:val="24"/>
          <w:szCs w:val="24"/>
        </w:rPr>
        <w:t>Görev süresinden önce herhangi bir nedenle görevi sona eren komisyon üyeleri aynı usulle tekrar atanabilir.</w:t>
      </w:r>
    </w:p>
    <w:p w14:paraId="0000002D" w14:textId="77777777" w:rsidR="00C978D7" w:rsidRDefault="009B2A37">
      <w:pPr>
        <w:numPr>
          <w:ilvl w:val="0"/>
          <w:numId w:val="2"/>
        </w:numPr>
        <w:pBdr>
          <w:top w:val="nil"/>
          <w:left w:val="nil"/>
          <w:bottom w:val="nil"/>
          <w:right w:val="nil"/>
          <w:between w:val="nil"/>
        </w:pBdr>
        <w:spacing w:line="276" w:lineRule="auto"/>
        <w:jc w:val="both"/>
        <w:rPr>
          <w:color w:val="000000"/>
          <w:sz w:val="24"/>
          <w:szCs w:val="24"/>
        </w:rPr>
      </w:pPr>
      <w:r>
        <w:rPr>
          <w:color w:val="000000"/>
          <w:sz w:val="24"/>
          <w:szCs w:val="24"/>
        </w:rPr>
        <w:t>Öğrencilerin komisyon üyelikleri bir yıl sürelidir. Süresi biten öğrencinin yerine öğrencileri temsil eden yeni üye seçilir.</w:t>
      </w:r>
    </w:p>
    <w:p w14:paraId="0000002E" w14:textId="77777777" w:rsidR="00C978D7" w:rsidRDefault="00C978D7">
      <w:pPr>
        <w:pBdr>
          <w:top w:val="nil"/>
          <w:left w:val="nil"/>
          <w:bottom w:val="nil"/>
          <w:right w:val="nil"/>
          <w:between w:val="nil"/>
        </w:pBdr>
        <w:rPr>
          <w:color w:val="000000"/>
          <w:sz w:val="24"/>
          <w:szCs w:val="24"/>
        </w:rPr>
      </w:pPr>
    </w:p>
    <w:p w14:paraId="0000002F" w14:textId="77777777" w:rsidR="00C978D7" w:rsidRDefault="009B2A37">
      <w:pPr>
        <w:pBdr>
          <w:top w:val="nil"/>
          <w:left w:val="nil"/>
          <w:bottom w:val="nil"/>
          <w:right w:val="nil"/>
          <w:between w:val="nil"/>
        </w:pBdr>
        <w:spacing w:after="120"/>
        <w:rPr>
          <w:b/>
          <w:color w:val="000000"/>
          <w:sz w:val="24"/>
          <w:szCs w:val="24"/>
        </w:rPr>
      </w:pPr>
      <w:r>
        <w:rPr>
          <w:b/>
          <w:color w:val="000000"/>
          <w:sz w:val="24"/>
          <w:szCs w:val="24"/>
        </w:rPr>
        <w:t>Komisyon Başkanı</w:t>
      </w:r>
    </w:p>
    <w:p w14:paraId="00000030" w14:textId="77777777" w:rsidR="00C978D7" w:rsidRDefault="009B2A37">
      <w:pPr>
        <w:pBdr>
          <w:top w:val="nil"/>
          <w:left w:val="nil"/>
          <w:bottom w:val="nil"/>
          <w:right w:val="nil"/>
          <w:between w:val="nil"/>
        </w:pBdr>
        <w:spacing w:after="120"/>
        <w:rPr>
          <w:color w:val="000000"/>
          <w:sz w:val="24"/>
          <w:szCs w:val="24"/>
        </w:rPr>
      </w:pPr>
      <w:r>
        <w:rPr>
          <w:b/>
          <w:color w:val="000000"/>
          <w:sz w:val="24"/>
          <w:szCs w:val="24"/>
        </w:rPr>
        <w:t xml:space="preserve">Madde 6- </w:t>
      </w:r>
      <w:r>
        <w:rPr>
          <w:color w:val="000000"/>
          <w:sz w:val="24"/>
          <w:szCs w:val="24"/>
        </w:rPr>
        <w:t xml:space="preserve">Komisyon </w:t>
      </w:r>
      <w:r>
        <w:rPr>
          <w:sz w:val="24"/>
          <w:szCs w:val="24"/>
        </w:rPr>
        <w:t>Başkanının</w:t>
      </w:r>
      <w:r>
        <w:rPr>
          <w:color w:val="000000"/>
          <w:sz w:val="24"/>
          <w:szCs w:val="24"/>
        </w:rPr>
        <w:t xml:space="preserve"> görevleri,</w:t>
      </w:r>
    </w:p>
    <w:p w14:paraId="00000031" w14:textId="77777777" w:rsidR="00C978D7" w:rsidRDefault="009B2A37">
      <w:pPr>
        <w:numPr>
          <w:ilvl w:val="0"/>
          <w:numId w:val="1"/>
        </w:numPr>
        <w:pBdr>
          <w:top w:val="nil"/>
          <w:left w:val="nil"/>
          <w:bottom w:val="nil"/>
          <w:right w:val="nil"/>
          <w:between w:val="nil"/>
        </w:pBdr>
        <w:spacing w:line="276" w:lineRule="auto"/>
        <w:jc w:val="both"/>
        <w:rPr>
          <w:color w:val="000000"/>
          <w:sz w:val="24"/>
          <w:szCs w:val="24"/>
        </w:rPr>
      </w:pPr>
      <w:r>
        <w:rPr>
          <w:color w:val="000000"/>
          <w:sz w:val="24"/>
          <w:szCs w:val="24"/>
        </w:rPr>
        <w:t>Komisyonun temsil eder, toplantılara başkanlık yapar ve komisyon çalışmalarını yürütür.</w:t>
      </w:r>
    </w:p>
    <w:p w14:paraId="00000032" w14:textId="77777777" w:rsidR="00C978D7" w:rsidRDefault="009B2A37">
      <w:pPr>
        <w:numPr>
          <w:ilvl w:val="0"/>
          <w:numId w:val="1"/>
        </w:numPr>
        <w:pBdr>
          <w:top w:val="nil"/>
          <w:left w:val="nil"/>
          <w:bottom w:val="nil"/>
          <w:right w:val="nil"/>
          <w:between w:val="nil"/>
        </w:pBdr>
        <w:spacing w:line="276" w:lineRule="auto"/>
        <w:jc w:val="both"/>
        <w:rPr>
          <w:color w:val="000000"/>
          <w:sz w:val="24"/>
          <w:szCs w:val="24"/>
        </w:rPr>
      </w:pPr>
      <w:r>
        <w:rPr>
          <w:color w:val="000000"/>
          <w:sz w:val="24"/>
          <w:szCs w:val="24"/>
        </w:rPr>
        <w:t xml:space="preserve"> Komisyon ile ilgili görevlendirme, iletişim, yazışma vb. konuları komisyon kararıyla bölüme bildirir.</w:t>
      </w:r>
    </w:p>
    <w:p w14:paraId="00000033" w14:textId="77777777" w:rsidR="00C978D7" w:rsidRDefault="009B2A37">
      <w:pPr>
        <w:numPr>
          <w:ilvl w:val="0"/>
          <w:numId w:val="1"/>
        </w:numPr>
        <w:pBdr>
          <w:top w:val="nil"/>
          <w:left w:val="nil"/>
          <w:bottom w:val="nil"/>
          <w:right w:val="nil"/>
          <w:between w:val="nil"/>
        </w:pBdr>
        <w:spacing w:line="276" w:lineRule="auto"/>
        <w:jc w:val="both"/>
        <w:rPr>
          <w:color w:val="000000"/>
          <w:sz w:val="24"/>
          <w:szCs w:val="24"/>
        </w:rPr>
      </w:pPr>
      <w:r>
        <w:rPr>
          <w:color w:val="000000"/>
          <w:sz w:val="24"/>
          <w:szCs w:val="24"/>
        </w:rPr>
        <w:t>Komisyon toplantı çağrılarını yapar ve ihtiyaca göre komisyonu özel gündemli/acil toplantıya çağırır.</w:t>
      </w:r>
    </w:p>
    <w:p w14:paraId="00000034" w14:textId="77777777" w:rsidR="00C978D7" w:rsidRDefault="009B2A37">
      <w:pPr>
        <w:numPr>
          <w:ilvl w:val="0"/>
          <w:numId w:val="1"/>
        </w:numPr>
        <w:pBdr>
          <w:top w:val="nil"/>
          <w:left w:val="nil"/>
          <w:bottom w:val="nil"/>
          <w:right w:val="nil"/>
          <w:between w:val="nil"/>
        </w:pBdr>
        <w:spacing w:line="276" w:lineRule="auto"/>
        <w:jc w:val="both"/>
        <w:rPr>
          <w:color w:val="000000"/>
          <w:sz w:val="24"/>
          <w:szCs w:val="24"/>
        </w:rPr>
      </w:pPr>
      <w:r>
        <w:rPr>
          <w:color w:val="000000"/>
          <w:sz w:val="24"/>
          <w:szCs w:val="24"/>
        </w:rPr>
        <w:t xml:space="preserve">Her eğitim öğretim </w:t>
      </w:r>
      <w:r>
        <w:rPr>
          <w:sz w:val="24"/>
          <w:szCs w:val="24"/>
        </w:rPr>
        <w:t>yarıyılının</w:t>
      </w:r>
      <w:r>
        <w:rPr>
          <w:color w:val="000000"/>
          <w:sz w:val="24"/>
          <w:szCs w:val="24"/>
        </w:rPr>
        <w:t xml:space="preserve"> sonunda komisyonca hazırlanan komisyonun faaliyet raporunu Bölüm Başkanlığına sunar.</w:t>
      </w:r>
    </w:p>
    <w:p w14:paraId="00000035" w14:textId="77777777" w:rsidR="00C978D7" w:rsidRDefault="009B2A37">
      <w:pPr>
        <w:numPr>
          <w:ilvl w:val="0"/>
          <w:numId w:val="1"/>
        </w:numPr>
        <w:pBdr>
          <w:top w:val="nil"/>
          <w:left w:val="nil"/>
          <w:bottom w:val="nil"/>
          <w:right w:val="nil"/>
          <w:between w:val="nil"/>
        </w:pBdr>
        <w:spacing w:line="276" w:lineRule="auto"/>
        <w:jc w:val="both"/>
        <w:rPr>
          <w:color w:val="000000"/>
          <w:sz w:val="24"/>
          <w:szCs w:val="24"/>
        </w:rPr>
      </w:pPr>
      <w:r>
        <w:rPr>
          <w:color w:val="000000"/>
          <w:sz w:val="24"/>
          <w:szCs w:val="24"/>
        </w:rPr>
        <w:t>Komisyonun toplantı tutanaklarının dosyalanıp arşivlenmesinin kontrolünü sağlar.</w:t>
      </w:r>
    </w:p>
    <w:p w14:paraId="00000036" w14:textId="77777777" w:rsidR="00C978D7" w:rsidRDefault="00C978D7">
      <w:pPr>
        <w:pBdr>
          <w:top w:val="nil"/>
          <w:left w:val="nil"/>
          <w:bottom w:val="nil"/>
          <w:right w:val="nil"/>
          <w:between w:val="nil"/>
        </w:pBdr>
        <w:spacing w:line="276" w:lineRule="auto"/>
        <w:ind w:left="720"/>
        <w:jc w:val="both"/>
        <w:rPr>
          <w:color w:val="000000"/>
          <w:sz w:val="24"/>
          <w:szCs w:val="24"/>
        </w:rPr>
      </w:pPr>
    </w:p>
    <w:p w14:paraId="00000037" w14:textId="77777777" w:rsidR="00C978D7" w:rsidRDefault="009B2A37">
      <w:pPr>
        <w:pBdr>
          <w:top w:val="nil"/>
          <w:left w:val="nil"/>
          <w:bottom w:val="nil"/>
          <w:right w:val="nil"/>
          <w:between w:val="nil"/>
        </w:pBdr>
        <w:spacing w:after="120"/>
        <w:rPr>
          <w:b/>
          <w:color w:val="000000"/>
          <w:sz w:val="24"/>
          <w:szCs w:val="24"/>
        </w:rPr>
      </w:pPr>
      <w:r>
        <w:rPr>
          <w:b/>
          <w:color w:val="000000"/>
          <w:sz w:val="24"/>
          <w:szCs w:val="24"/>
        </w:rPr>
        <w:t xml:space="preserve"> Komisyon Üyeleri</w:t>
      </w:r>
    </w:p>
    <w:p w14:paraId="00000038" w14:textId="77777777" w:rsidR="00C978D7" w:rsidRDefault="009B2A37">
      <w:pPr>
        <w:pBdr>
          <w:top w:val="nil"/>
          <w:left w:val="nil"/>
          <w:bottom w:val="nil"/>
          <w:right w:val="nil"/>
          <w:between w:val="nil"/>
        </w:pBdr>
        <w:spacing w:after="120"/>
        <w:rPr>
          <w:color w:val="000000"/>
          <w:sz w:val="24"/>
          <w:szCs w:val="24"/>
        </w:rPr>
      </w:pPr>
      <w:r>
        <w:rPr>
          <w:b/>
          <w:color w:val="000000"/>
          <w:sz w:val="24"/>
          <w:szCs w:val="24"/>
        </w:rPr>
        <w:t>Madde 7-</w:t>
      </w:r>
      <w:r>
        <w:rPr>
          <w:color w:val="000000"/>
          <w:sz w:val="24"/>
          <w:szCs w:val="24"/>
        </w:rPr>
        <w:t>Komisyon üyelerinin görevleri,</w:t>
      </w:r>
    </w:p>
    <w:p w14:paraId="00000039" w14:textId="77777777" w:rsidR="00C978D7" w:rsidRDefault="009B2A37">
      <w:pPr>
        <w:numPr>
          <w:ilvl w:val="0"/>
          <w:numId w:val="4"/>
        </w:numPr>
        <w:pBdr>
          <w:top w:val="nil"/>
          <w:left w:val="nil"/>
          <w:bottom w:val="nil"/>
          <w:right w:val="nil"/>
          <w:between w:val="nil"/>
        </w:pBdr>
        <w:spacing w:line="276" w:lineRule="auto"/>
        <w:rPr>
          <w:color w:val="000000"/>
          <w:sz w:val="24"/>
          <w:szCs w:val="24"/>
        </w:rPr>
      </w:pPr>
      <w:r>
        <w:rPr>
          <w:color w:val="000000"/>
          <w:sz w:val="24"/>
          <w:szCs w:val="24"/>
        </w:rPr>
        <w:t>Komisyon çalışmalarını başkan ile yürütür.</w:t>
      </w:r>
    </w:p>
    <w:p w14:paraId="0000003A" w14:textId="77777777" w:rsidR="00C978D7" w:rsidRDefault="009B2A37">
      <w:pPr>
        <w:numPr>
          <w:ilvl w:val="0"/>
          <w:numId w:val="4"/>
        </w:numPr>
        <w:pBdr>
          <w:top w:val="nil"/>
          <w:left w:val="nil"/>
          <w:bottom w:val="nil"/>
          <w:right w:val="nil"/>
          <w:between w:val="nil"/>
        </w:pBdr>
        <w:spacing w:line="276" w:lineRule="auto"/>
        <w:rPr>
          <w:color w:val="000000"/>
          <w:sz w:val="24"/>
          <w:szCs w:val="24"/>
        </w:rPr>
      </w:pPr>
      <w:r>
        <w:rPr>
          <w:color w:val="000000"/>
          <w:sz w:val="24"/>
          <w:szCs w:val="24"/>
        </w:rPr>
        <w:t>Komisyon toplantılarına ve kararlarına aktif katılım sağlar.</w:t>
      </w:r>
    </w:p>
    <w:p w14:paraId="0000003B" w14:textId="77777777" w:rsidR="00C978D7" w:rsidRDefault="009B2A37">
      <w:pPr>
        <w:numPr>
          <w:ilvl w:val="0"/>
          <w:numId w:val="4"/>
        </w:numPr>
        <w:pBdr>
          <w:top w:val="nil"/>
          <w:left w:val="nil"/>
          <w:bottom w:val="nil"/>
          <w:right w:val="nil"/>
          <w:between w:val="nil"/>
        </w:pBdr>
        <w:spacing w:line="276" w:lineRule="auto"/>
        <w:rPr>
          <w:color w:val="000000"/>
          <w:sz w:val="24"/>
          <w:szCs w:val="24"/>
        </w:rPr>
      </w:pPr>
      <w:r>
        <w:rPr>
          <w:color w:val="000000"/>
          <w:sz w:val="24"/>
          <w:szCs w:val="24"/>
        </w:rPr>
        <w:t>Her eğitim öğretim yarıyılının sonunda komisyonun faaliyet raporunun hazırlanmasına yardım eder.</w:t>
      </w:r>
    </w:p>
    <w:p w14:paraId="0000003C" w14:textId="77777777" w:rsidR="00C978D7" w:rsidRDefault="009B2A37">
      <w:pPr>
        <w:numPr>
          <w:ilvl w:val="0"/>
          <w:numId w:val="4"/>
        </w:numPr>
        <w:pBdr>
          <w:top w:val="nil"/>
          <w:left w:val="nil"/>
          <w:bottom w:val="nil"/>
          <w:right w:val="nil"/>
          <w:between w:val="nil"/>
        </w:pBdr>
        <w:spacing w:line="276" w:lineRule="auto"/>
        <w:rPr>
          <w:color w:val="000000"/>
          <w:sz w:val="24"/>
          <w:szCs w:val="24"/>
        </w:rPr>
      </w:pPr>
      <w:r>
        <w:rPr>
          <w:color w:val="000000"/>
          <w:sz w:val="24"/>
          <w:szCs w:val="24"/>
        </w:rPr>
        <w:t>Başkanın verdiği diğer görevleri yapar.</w:t>
      </w:r>
    </w:p>
    <w:p w14:paraId="0000003D" w14:textId="77777777" w:rsidR="00C978D7" w:rsidRDefault="00C978D7">
      <w:pPr>
        <w:pBdr>
          <w:top w:val="nil"/>
          <w:left w:val="nil"/>
          <w:bottom w:val="nil"/>
          <w:right w:val="nil"/>
          <w:between w:val="nil"/>
        </w:pBdr>
        <w:spacing w:line="276" w:lineRule="auto"/>
        <w:ind w:left="720"/>
        <w:rPr>
          <w:color w:val="000000"/>
          <w:sz w:val="24"/>
          <w:szCs w:val="24"/>
        </w:rPr>
      </w:pPr>
    </w:p>
    <w:p w14:paraId="0000003E" w14:textId="77777777" w:rsidR="00C978D7" w:rsidRDefault="00C978D7">
      <w:pPr>
        <w:pBdr>
          <w:top w:val="nil"/>
          <w:left w:val="nil"/>
          <w:bottom w:val="nil"/>
          <w:right w:val="nil"/>
          <w:between w:val="nil"/>
        </w:pBdr>
        <w:spacing w:line="276" w:lineRule="auto"/>
        <w:ind w:left="720"/>
        <w:rPr>
          <w:color w:val="000000"/>
          <w:sz w:val="24"/>
          <w:szCs w:val="24"/>
        </w:rPr>
      </w:pPr>
    </w:p>
    <w:p w14:paraId="0000003F" w14:textId="77777777" w:rsidR="00C978D7" w:rsidRDefault="00C978D7">
      <w:pPr>
        <w:pBdr>
          <w:top w:val="nil"/>
          <w:left w:val="nil"/>
          <w:bottom w:val="nil"/>
          <w:right w:val="nil"/>
          <w:between w:val="nil"/>
        </w:pBdr>
        <w:spacing w:line="276" w:lineRule="auto"/>
        <w:ind w:left="720"/>
        <w:rPr>
          <w:color w:val="000000"/>
          <w:sz w:val="24"/>
          <w:szCs w:val="24"/>
        </w:rPr>
      </w:pPr>
    </w:p>
    <w:p w14:paraId="00000040" w14:textId="77777777" w:rsidR="00C978D7" w:rsidRDefault="009B2A37">
      <w:pPr>
        <w:spacing w:after="120"/>
        <w:rPr>
          <w:b/>
          <w:sz w:val="24"/>
          <w:szCs w:val="24"/>
        </w:rPr>
      </w:pPr>
      <w:r>
        <w:rPr>
          <w:b/>
          <w:sz w:val="24"/>
          <w:szCs w:val="24"/>
        </w:rPr>
        <w:lastRenderedPageBreak/>
        <w:t>Komisyonun Çalışma İlkeleri</w:t>
      </w:r>
    </w:p>
    <w:p w14:paraId="00000041" w14:textId="77777777" w:rsidR="00C978D7" w:rsidRDefault="009B2A37">
      <w:pPr>
        <w:spacing w:after="280"/>
        <w:rPr>
          <w:sz w:val="24"/>
          <w:szCs w:val="24"/>
        </w:rPr>
      </w:pPr>
      <w:r>
        <w:rPr>
          <w:b/>
          <w:sz w:val="24"/>
          <w:szCs w:val="24"/>
        </w:rPr>
        <w:t>Madde 8</w:t>
      </w:r>
      <w:r>
        <w:rPr>
          <w:sz w:val="24"/>
          <w:szCs w:val="24"/>
        </w:rPr>
        <w:t>-Komisyonun çalışma ilkeleri;</w:t>
      </w:r>
    </w:p>
    <w:p w14:paraId="00000042" w14:textId="77777777" w:rsidR="00C978D7" w:rsidRDefault="009B2A37">
      <w:pPr>
        <w:numPr>
          <w:ilvl w:val="0"/>
          <w:numId w:val="5"/>
        </w:numPr>
        <w:pBdr>
          <w:top w:val="nil"/>
          <w:left w:val="nil"/>
          <w:bottom w:val="nil"/>
          <w:right w:val="nil"/>
          <w:between w:val="nil"/>
        </w:pBdr>
        <w:spacing w:line="276" w:lineRule="auto"/>
        <w:jc w:val="both"/>
        <w:rPr>
          <w:color w:val="000000"/>
          <w:sz w:val="24"/>
          <w:szCs w:val="24"/>
        </w:rPr>
      </w:pPr>
      <w:r>
        <w:rPr>
          <w:color w:val="000000"/>
          <w:sz w:val="24"/>
          <w:szCs w:val="24"/>
        </w:rPr>
        <w:t>Komisyon her eğitim öğretim yarıyılı içerisinde en az iki kez olmak üzere yılda en az dört kez toplanır. Gerek görülmesi halinde, başkanın çağrısı ile olağanüstü toplantı yapılabilir.</w:t>
      </w:r>
    </w:p>
    <w:p w14:paraId="00000043" w14:textId="77777777" w:rsidR="00C978D7" w:rsidRDefault="009B2A37">
      <w:pPr>
        <w:numPr>
          <w:ilvl w:val="0"/>
          <w:numId w:val="5"/>
        </w:numPr>
        <w:pBdr>
          <w:top w:val="nil"/>
          <w:left w:val="nil"/>
          <w:bottom w:val="nil"/>
          <w:right w:val="nil"/>
          <w:between w:val="nil"/>
        </w:pBdr>
        <w:spacing w:line="276" w:lineRule="auto"/>
        <w:jc w:val="both"/>
        <w:rPr>
          <w:color w:val="000000"/>
          <w:sz w:val="24"/>
          <w:szCs w:val="24"/>
        </w:rPr>
      </w:pPr>
      <w:r>
        <w:rPr>
          <w:color w:val="000000"/>
          <w:sz w:val="24"/>
          <w:szCs w:val="24"/>
        </w:rPr>
        <w:t>Komisyon gündem oluştuğunda başkanım çağrısı ile toplanır. Üye tam sayısının salt çoğunluğu ile toplanır ve toplantıya katılanların salt çoğunluğu ile karar alır. Oylama açık usulle yapılır. Oyların eşit olması halinde Komisyon Başkanının oyu yönünde karar verilmiş sayılır.</w:t>
      </w:r>
    </w:p>
    <w:p w14:paraId="00000044" w14:textId="77777777" w:rsidR="00C978D7" w:rsidRDefault="009B2A37">
      <w:pPr>
        <w:numPr>
          <w:ilvl w:val="0"/>
          <w:numId w:val="5"/>
        </w:numPr>
        <w:pBdr>
          <w:top w:val="nil"/>
          <w:left w:val="nil"/>
          <w:bottom w:val="nil"/>
          <w:right w:val="nil"/>
          <w:between w:val="nil"/>
        </w:pBdr>
        <w:spacing w:line="276" w:lineRule="auto"/>
        <w:jc w:val="both"/>
        <w:rPr>
          <w:color w:val="000000"/>
          <w:sz w:val="24"/>
          <w:szCs w:val="24"/>
        </w:rPr>
      </w:pPr>
      <w:r>
        <w:rPr>
          <w:color w:val="000000"/>
          <w:sz w:val="24"/>
          <w:szCs w:val="24"/>
        </w:rPr>
        <w:t>Gerekli durumlarda diğer ilgili komisyonlarla iletişime geçerek toplantılar düzenler.</w:t>
      </w:r>
    </w:p>
    <w:p w14:paraId="00000045" w14:textId="77777777" w:rsidR="00C978D7" w:rsidRDefault="00C978D7">
      <w:pPr>
        <w:ind w:left="360"/>
        <w:rPr>
          <w:b/>
          <w:sz w:val="24"/>
          <w:szCs w:val="24"/>
        </w:rPr>
      </w:pPr>
    </w:p>
    <w:p w14:paraId="00000046" w14:textId="77777777" w:rsidR="00C978D7" w:rsidRDefault="009B2A37">
      <w:pPr>
        <w:spacing w:after="120"/>
        <w:rPr>
          <w:b/>
          <w:sz w:val="24"/>
          <w:szCs w:val="24"/>
        </w:rPr>
      </w:pPr>
      <w:r>
        <w:rPr>
          <w:b/>
          <w:sz w:val="24"/>
          <w:szCs w:val="24"/>
        </w:rPr>
        <w:t xml:space="preserve">Komisyonun Görev, Yetki ve Sorumlulukları </w:t>
      </w:r>
    </w:p>
    <w:p w14:paraId="00000047" w14:textId="77777777" w:rsidR="00C978D7" w:rsidRDefault="009B2A37">
      <w:pPr>
        <w:spacing w:after="120"/>
        <w:rPr>
          <w:sz w:val="24"/>
          <w:szCs w:val="24"/>
        </w:rPr>
      </w:pPr>
      <w:r>
        <w:rPr>
          <w:b/>
          <w:sz w:val="24"/>
          <w:szCs w:val="24"/>
        </w:rPr>
        <w:t>Madde 9-</w:t>
      </w:r>
      <w:r>
        <w:rPr>
          <w:sz w:val="24"/>
          <w:szCs w:val="24"/>
        </w:rPr>
        <w:t xml:space="preserve"> Komisyonun görev, yetki ve sorumlulukları şunlardır;</w:t>
      </w:r>
    </w:p>
    <w:p w14:paraId="00000048" w14:textId="77777777" w:rsidR="00C978D7" w:rsidRDefault="009B2A37">
      <w:pPr>
        <w:numPr>
          <w:ilvl w:val="0"/>
          <w:numId w:val="6"/>
        </w:numPr>
        <w:pBdr>
          <w:top w:val="nil"/>
          <w:left w:val="nil"/>
          <w:bottom w:val="nil"/>
          <w:right w:val="nil"/>
          <w:between w:val="nil"/>
        </w:pBdr>
        <w:spacing w:line="276" w:lineRule="auto"/>
        <w:jc w:val="both"/>
        <w:rPr>
          <w:color w:val="000000"/>
          <w:sz w:val="24"/>
          <w:szCs w:val="24"/>
        </w:rPr>
      </w:pPr>
      <w:r>
        <w:rPr>
          <w:color w:val="000000"/>
          <w:sz w:val="24"/>
          <w:szCs w:val="24"/>
        </w:rPr>
        <w:t>Bölümün öğrenme öğretme etkinliklerine yönelik ölçme ve değerlendirme sisteminin işleyişini izlemek, eğitim programının etkinliğini değerlendirmede kullanılacak olan geçerli ve güvenilir yöntemleri belirler ve danışmanlık yapar.</w:t>
      </w:r>
    </w:p>
    <w:p w14:paraId="00000049" w14:textId="77777777" w:rsidR="00C978D7" w:rsidRDefault="009B2A37">
      <w:pPr>
        <w:numPr>
          <w:ilvl w:val="0"/>
          <w:numId w:val="6"/>
        </w:numPr>
        <w:pBdr>
          <w:top w:val="nil"/>
          <w:left w:val="nil"/>
          <w:bottom w:val="nil"/>
          <w:right w:val="nil"/>
          <w:between w:val="nil"/>
        </w:pBdr>
        <w:spacing w:line="276" w:lineRule="auto"/>
        <w:jc w:val="both"/>
        <w:rPr>
          <w:color w:val="000000"/>
          <w:sz w:val="24"/>
          <w:szCs w:val="24"/>
        </w:rPr>
      </w:pPr>
      <w:r>
        <w:rPr>
          <w:color w:val="000000"/>
          <w:sz w:val="24"/>
          <w:szCs w:val="24"/>
        </w:rPr>
        <w:t>Önerilen geçerli ve güvenilir ölçme ve değerlendirme yöntem, araç ve gereçlerin kullanımı ile ilgili gerekli planlamaları yapar.</w:t>
      </w:r>
    </w:p>
    <w:p w14:paraId="0000004A" w14:textId="77777777" w:rsidR="00C978D7" w:rsidRDefault="009B2A37">
      <w:pPr>
        <w:numPr>
          <w:ilvl w:val="0"/>
          <w:numId w:val="6"/>
        </w:numPr>
        <w:pBdr>
          <w:top w:val="nil"/>
          <w:left w:val="nil"/>
          <w:bottom w:val="nil"/>
          <w:right w:val="nil"/>
          <w:between w:val="nil"/>
        </w:pBdr>
        <w:spacing w:line="276" w:lineRule="auto"/>
        <w:jc w:val="both"/>
        <w:rPr>
          <w:color w:val="000000"/>
          <w:sz w:val="24"/>
          <w:szCs w:val="24"/>
        </w:rPr>
      </w:pPr>
      <w:r>
        <w:rPr>
          <w:color w:val="000000"/>
          <w:sz w:val="24"/>
          <w:szCs w:val="24"/>
        </w:rPr>
        <w:t xml:space="preserve">Sınav sorusu analizleri </w:t>
      </w:r>
      <w:r>
        <w:rPr>
          <w:sz w:val="24"/>
          <w:szCs w:val="24"/>
        </w:rPr>
        <w:t xml:space="preserve">ile </w:t>
      </w:r>
      <w:r>
        <w:rPr>
          <w:color w:val="000000"/>
          <w:sz w:val="24"/>
          <w:szCs w:val="24"/>
        </w:rPr>
        <w:t>ilgili komisyonlarla i</w:t>
      </w:r>
      <w:r>
        <w:rPr>
          <w:sz w:val="24"/>
          <w:szCs w:val="24"/>
        </w:rPr>
        <w:t>ş birliği yapar</w:t>
      </w:r>
      <w:r>
        <w:rPr>
          <w:color w:val="000000"/>
          <w:sz w:val="24"/>
          <w:szCs w:val="24"/>
        </w:rPr>
        <w:t>.</w:t>
      </w:r>
    </w:p>
    <w:p w14:paraId="0000004B" w14:textId="77777777" w:rsidR="00C978D7" w:rsidRDefault="009B2A37">
      <w:pPr>
        <w:numPr>
          <w:ilvl w:val="0"/>
          <w:numId w:val="6"/>
        </w:numPr>
        <w:pBdr>
          <w:top w:val="nil"/>
          <w:left w:val="nil"/>
          <w:bottom w:val="nil"/>
          <w:right w:val="nil"/>
          <w:between w:val="nil"/>
        </w:pBdr>
        <w:spacing w:line="276" w:lineRule="auto"/>
        <w:jc w:val="both"/>
        <w:rPr>
          <w:color w:val="000000"/>
          <w:sz w:val="24"/>
          <w:szCs w:val="24"/>
        </w:rPr>
      </w:pPr>
      <w:r>
        <w:rPr>
          <w:color w:val="000000"/>
          <w:sz w:val="24"/>
          <w:szCs w:val="24"/>
        </w:rPr>
        <w:t>Dersin sorumlu öğretim elemanları tarafından hazırlanan sınav sorusu analiz sonuçlarını teslim alır.</w:t>
      </w:r>
    </w:p>
    <w:p w14:paraId="0000004C" w14:textId="77777777" w:rsidR="00C978D7" w:rsidRDefault="009B2A37">
      <w:pPr>
        <w:numPr>
          <w:ilvl w:val="0"/>
          <w:numId w:val="6"/>
        </w:numPr>
        <w:pBdr>
          <w:top w:val="nil"/>
          <w:left w:val="nil"/>
          <w:bottom w:val="nil"/>
          <w:right w:val="nil"/>
          <w:between w:val="nil"/>
        </w:pBdr>
        <w:spacing w:line="276" w:lineRule="auto"/>
        <w:jc w:val="both"/>
        <w:rPr>
          <w:color w:val="000000"/>
          <w:sz w:val="24"/>
          <w:szCs w:val="24"/>
        </w:rPr>
      </w:pPr>
      <w:r>
        <w:rPr>
          <w:color w:val="000000"/>
          <w:sz w:val="24"/>
          <w:szCs w:val="24"/>
        </w:rPr>
        <w:t>Öğretim elemanlarına sınav sonuç analizleri ile ilgili geri bildirim verilmesini ve öğrencilerden ve öğretim elemanlarından geri bildirim alınmasını sağlamak, başarı analizlerini yapar.</w:t>
      </w:r>
    </w:p>
    <w:p w14:paraId="0000004D" w14:textId="77777777" w:rsidR="00C978D7" w:rsidRDefault="009B2A37">
      <w:pPr>
        <w:numPr>
          <w:ilvl w:val="0"/>
          <w:numId w:val="6"/>
        </w:numPr>
        <w:pBdr>
          <w:top w:val="nil"/>
          <w:left w:val="nil"/>
          <w:bottom w:val="nil"/>
          <w:right w:val="nil"/>
          <w:between w:val="nil"/>
        </w:pBdr>
        <w:spacing w:line="276" w:lineRule="auto"/>
        <w:jc w:val="both"/>
        <w:rPr>
          <w:color w:val="000000"/>
          <w:sz w:val="24"/>
          <w:szCs w:val="24"/>
        </w:rPr>
      </w:pPr>
      <w:r>
        <w:rPr>
          <w:color w:val="000000"/>
          <w:sz w:val="24"/>
          <w:szCs w:val="24"/>
        </w:rPr>
        <w:t>Ölçme ve değerlendirme sürecinde elde edilen verileri değerlendirmek ve rapor haline getirerek Bölüm Başkanlığına sunar.</w:t>
      </w:r>
    </w:p>
    <w:p w14:paraId="0000004E" w14:textId="77777777" w:rsidR="00C978D7" w:rsidRDefault="009B2A37">
      <w:pPr>
        <w:numPr>
          <w:ilvl w:val="0"/>
          <w:numId w:val="6"/>
        </w:numPr>
        <w:pBdr>
          <w:top w:val="nil"/>
          <w:left w:val="nil"/>
          <w:bottom w:val="nil"/>
          <w:right w:val="nil"/>
          <w:between w:val="nil"/>
        </w:pBdr>
        <w:spacing w:line="276" w:lineRule="auto"/>
        <w:jc w:val="both"/>
        <w:rPr>
          <w:color w:val="000000"/>
          <w:sz w:val="24"/>
          <w:szCs w:val="24"/>
        </w:rPr>
      </w:pPr>
      <w:r>
        <w:rPr>
          <w:color w:val="000000"/>
          <w:sz w:val="24"/>
          <w:szCs w:val="24"/>
        </w:rPr>
        <w:t>Her eğitim-öğretim yılı sonunda bir sonraki eğitim-öğretim yılı için ölçme ve değerlendirme faaliyetleri ile ilgili planlamaları yapar.</w:t>
      </w:r>
    </w:p>
    <w:p w14:paraId="0000004F" w14:textId="77777777" w:rsidR="00C978D7" w:rsidRDefault="009B2A37">
      <w:pPr>
        <w:numPr>
          <w:ilvl w:val="0"/>
          <w:numId w:val="6"/>
        </w:numPr>
        <w:pBdr>
          <w:top w:val="nil"/>
          <w:left w:val="nil"/>
          <w:bottom w:val="nil"/>
          <w:right w:val="nil"/>
          <w:between w:val="nil"/>
        </w:pBdr>
        <w:spacing w:line="276" w:lineRule="auto"/>
        <w:jc w:val="both"/>
        <w:rPr>
          <w:color w:val="000000"/>
          <w:sz w:val="24"/>
          <w:szCs w:val="24"/>
        </w:rPr>
      </w:pPr>
      <w:r>
        <w:rPr>
          <w:color w:val="000000"/>
          <w:sz w:val="24"/>
          <w:szCs w:val="24"/>
        </w:rPr>
        <w:t>Dersin sorumlu öğretim elemanları tarafından OBS üzerinde ders bilgi paketi güncellemelerinin yapılmasını takip eder.</w:t>
      </w:r>
    </w:p>
    <w:p w14:paraId="00000050" w14:textId="77777777" w:rsidR="00C978D7" w:rsidRDefault="009B2A37">
      <w:pPr>
        <w:numPr>
          <w:ilvl w:val="0"/>
          <w:numId w:val="6"/>
        </w:numPr>
        <w:pBdr>
          <w:top w:val="nil"/>
          <w:left w:val="nil"/>
          <w:bottom w:val="nil"/>
          <w:right w:val="nil"/>
          <w:between w:val="nil"/>
        </w:pBdr>
        <w:spacing w:line="276" w:lineRule="auto"/>
        <w:jc w:val="both"/>
        <w:rPr>
          <w:color w:val="000000"/>
          <w:sz w:val="24"/>
          <w:szCs w:val="24"/>
        </w:rPr>
      </w:pPr>
      <w:r>
        <w:rPr>
          <w:color w:val="000000"/>
          <w:sz w:val="24"/>
          <w:szCs w:val="24"/>
        </w:rPr>
        <w:t>Bölüm Başkanlığının verdiği diğer görevleri gerçekleştirir.</w:t>
      </w:r>
    </w:p>
    <w:p w14:paraId="00000051" w14:textId="77777777" w:rsidR="00C978D7" w:rsidRDefault="00C978D7">
      <w:pPr>
        <w:spacing w:line="276" w:lineRule="auto"/>
        <w:rPr>
          <w:sz w:val="24"/>
          <w:szCs w:val="24"/>
        </w:rPr>
      </w:pPr>
    </w:p>
    <w:p w14:paraId="00000052" w14:textId="77777777" w:rsidR="00C978D7" w:rsidRDefault="009B2A37">
      <w:pPr>
        <w:spacing w:after="120"/>
        <w:jc w:val="center"/>
        <w:rPr>
          <w:b/>
          <w:sz w:val="24"/>
          <w:szCs w:val="24"/>
        </w:rPr>
      </w:pPr>
      <w:r>
        <w:rPr>
          <w:b/>
          <w:sz w:val="24"/>
          <w:szCs w:val="24"/>
        </w:rPr>
        <w:t>ÜÇÜNCÜ BÖLÜM</w:t>
      </w:r>
    </w:p>
    <w:p w14:paraId="00000053" w14:textId="77777777" w:rsidR="00C978D7" w:rsidRDefault="009B2A37">
      <w:pPr>
        <w:jc w:val="center"/>
        <w:rPr>
          <w:sz w:val="24"/>
          <w:szCs w:val="24"/>
        </w:rPr>
      </w:pPr>
      <w:r>
        <w:rPr>
          <w:b/>
          <w:sz w:val="24"/>
          <w:szCs w:val="24"/>
        </w:rPr>
        <w:t>Hükmü Bulunmayan Haller, Yürürlük ve Yürütme</w:t>
      </w:r>
    </w:p>
    <w:p w14:paraId="00000054" w14:textId="77777777" w:rsidR="00C978D7" w:rsidRDefault="00C978D7">
      <w:pPr>
        <w:rPr>
          <w:sz w:val="24"/>
          <w:szCs w:val="24"/>
        </w:rPr>
      </w:pPr>
    </w:p>
    <w:p w14:paraId="00000055" w14:textId="77777777" w:rsidR="00C978D7" w:rsidRDefault="009B2A37">
      <w:pPr>
        <w:spacing w:after="120"/>
        <w:rPr>
          <w:b/>
          <w:sz w:val="24"/>
          <w:szCs w:val="24"/>
        </w:rPr>
      </w:pPr>
      <w:r>
        <w:rPr>
          <w:b/>
          <w:sz w:val="24"/>
          <w:szCs w:val="24"/>
        </w:rPr>
        <w:t>Hüküm Bulunmayan Haller</w:t>
      </w:r>
    </w:p>
    <w:p w14:paraId="00000056" w14:textId="77777777" w:rsidR="00C978D7" w:rsidRDefault="009B2A37">
      <w:pPr>
        <w:spacing w:line="276" w:lineRule="auto"/>
        <w:jc w:val="both"/>
        <w:rPr>
          <w:sz w:val="24"/>
          <w:szCs w:val="24"/>
        </w:rPr>
      </w:pPr>
      <w:r>
        <w:rPr>
          <w:b/>
          <w:sz w:val="24"/>
          <w:szCs w:val="24"/>
        </w:rPr>
        <w:t>Madde 10</w:t>
      </w:r>
      <w:r>
        <w:rPr>
          <w:sz w:val="24"/>
          <w:szCs w:val="24"/>
        </w:rPr>
        <w:t>-Bu komisyonun çalışma usul ve esaslarında hükmü bulunmayan konularda "KTO Karatay Üniversitesi Ön Lisans ve Lisans Eğitim-Öğretim Sınav Yönetmeliği", çalışma usul ve esaslarında hükmü bulunmayan konularda ise Ebelik Bölüm Kurulu kararlarına göre işlem yapılır.</w:t>
      </w:r>
    </w:p>
    <w:p w14:paraId="00000057" w14:textId="77777777" w:rsidR="00C978D7" w:rsidRDefault="00C978D7">
      <w:pPr>
        <w:jc w:val="both"/>
        <w:rPr>
          <w:sz w:val="24"/>
          <w:szCs w:val="24"/>
        </w:rPr>
      </w:pPr>
    </w:p>
    <w:p w14:paraId="00000058" w14:textId="77777777" w:rsidR="00C978D7" w:rsidRDefault="009B2A37">
      <w:pPr>
        <w:spacing w:after="120"/>
        <w:jc w:val="both"/>
        <w:rPr>
          <w:b/>
          <w:sz w:val="24"/>
          <w:szCs w:val="24"/>
        </w:rPr>
      </w:pPr>
      <w:r>
        <w:rPr>
          <w:b/>
          <w:sz w:val="24"/>
          <w:szCs w:val="24"/>
        </w:rPr>
        <w:t>Yürürlük</w:t>
      </w:r>
    </w:p>
    <w:p w14:paraId="00000059" w14:textId="77777777" w:rsidR="00C978D7" w:rsidRDefault="009B2A37">
      <w:pPr>
        <w:jc w:val="both"/>
        <w:rPr>
          <w:sz w:val="24"/>
          <w:szCs w:val="24"/>
        </w:rPr>
      </w:pPr>
      <w:r>
        <w:rPr>
          <w:b/>
          <w:sz w:val="24"/>
          <w:szCs w:val="24"/>
        </w:rPr>
        <w:lastRenderedPageBreak/>
        <w:t>Madde 11</w:t>
      </w:r>
      <w:r>
        <w:rPr>
          <w:sz w:val="24"/>
          <w:szCs w:val="24"/>
        </w:rPr>
        <w:t>-Bu çalışma usul ve esasları, Fakülte Kurulunda kabulünden itibaren yürürlüğe girer.</w:t>
      </w:r>
    </w:p>
    <w:p w14:paraId="0000005A" w14:textId="77777777" w:rsidR="00C978D7" w:rsidRDefault="00C978D7">
      <w:pPr>
        <w:jc w:val="both"/>
        <w:rPr>
          <w:sz w:val="24"/>
          <w:szCs w:val="24"/>
        </w:rPr>
      </w:pPr>
    </w:p>
    <w:p w14:paraId="0000005B" w14:textId="77777777" w:rsidR="00C978D7" w:rsidRDefault="009B2A37">
      <w:pPr>
        <w:spacing w:after="120"/>
        <w:jc w:val="both"/>
        <w:rPr>
          <w:b/>
          <w:sz w:val="24"/>
          <w:szCs w:val="24"/>
        </w:rPr>
      </w:pPr>
      <w:r>
        <w:rPr>
          <w:b/>
          <w:sz w:val="24"/>
          <w:szCs w:val="24"/>
        </w:rPr>
        <w:t>Yürütme</w:t>
      </w:r>
    </w:p>
    <w:p w14:paraId="0000005C" w14:textId="77777777" w:rsidR="00C978D7" w:rsidRDefault="009B2A37">
      <w:pPr>
        <w:jc w:val="both"/>
      </w:pPr>
      <w:r>
        <w:rPr>
          <w:b/>
          <w:sz w:val="24"/>
          <w:szCs w:val="24"/>
        </w:rPr>
        <w:t>Madde 12</w:t>
      </w:r>
      <w:r>
        <w:rPr>
          <w:sz w:val="24"/>
          <w:szCs w:val="24"/>
        </w:rPr>
        <w:t>-Bu çalışma usul ve esasları hükümlerini Komisyon Başkanı yürütür.</w:t>
      </w:r>
    </w:p>
    <w:sectPr w:rsidR="00C978D7">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037BA"/>
    <w:multiLevelType w:val="multilevel"/>
    <w:tmpl w:val="576E67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F665B61"/>
    <w:multiLevelType w:val="multilevel"/>
    <w:tmpl w:val="B6E4FC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5B854A2"/>
    <w:multiLevelType w:val="multilevel"/>
    <w:tmpl w:val="02A26D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931576B"/>
    <w:multiLevelType w:val="multilevel"/>
    <w:tmpl w:val="FD2C03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DCA3281"/>
    <w:multiLevelType w:val="multilevel"/>
    <w:tmpl w:val="8A28B6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9D10D9D"/>
    <w:multiLevelType w:val="multilevel"/>
    <w:tmpl w:val="EF5C61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70225163">
    <w:abstractNumId w:val="3"/>
  </w:num>
  <w:num w:numId="2" w16cid:durableId="66878661">
    <w:abstractNumId w:val="2"/>
  </w:num>
  <w:num w:numId="3" w16cid:durableId="2081514528">
    <w:abstractNumId w:val="5"/>
  </w:num>
  <w:num w:numId="4" w16cid:durableId="1477995493">
    <w:abstractNumId w:val="4"/>
  </w:num>
  <w:num w:numId="5" w16cid:durableId="1946570141">
    <w:abstractNumId w:val="0"/>
  </w:num>
  <w:num w:numId="6" w16cid:durableId="21226464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8D7"/>
    <w:rsid w:val="009B2A37"/>
    <w:rsid w:val="00C978D7"/>
    <w:rsid w:val="00D963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08EA33-9662-4896-B1D9-C95214B34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tr-TR" w:eastAsia="tr-T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240"/>
      <w:outlineLvl w:val="0"/>
    </w:pPr>
    <w:rPr>
      <w:sz w:val="24"/>
      <w:szCs w:val="24"/>
    </w:rPr>
  </w:style>
  <w:style w:type="paragraph" w:styleId="Balk2">
    <w:name w:val="heading 2"/>
    <w:basedOn w:val="Normal"/>
    <w:next w:val="Normal"/>
    <w:uiPriority w:val="9"/>
    <w:semiHidden/>
    <w:unhideWhenUsed/>
    <w:qFormat/>
    <w:pPr>
      <w:outlineLvl w:val="1"/>
    </w:pPr>
    <w:rPr>
      <w:b/>
      <w:sz w:val="24"/>
      <w:szCs w:val="24"/>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u/ET+t2ma3uUaqAfxV3H6zPE+g==">CgMxLjA4AHIhMVFZbFVrOXN4RXNCRmxBQVFFYUczM2Z6YjdqMVE1cDZJ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931</Words>
  <Characters>5313</Characters>
  <Application>Microsoft Office Word</Application>
  <DocSecurity>0</DocSecurity>
  <Lines>44</Lines>
  <Paragraphs>12</Paragraphs>
  <ScaleCrop>false</ScaleCrop>
  <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hediye.karakoc</dc:creator>
  <cp:lastModifiedBy>HEDIYE KARAKOC</cp:lastModifiedBy>
  <cp:revision>2</cp:revision>
  <dcterms:created xsi:type="dcterms:W3CDTF">2025-01-06T11:47:00Z</dcterms:created>
  <dcterms:modified xsi:type="dcterms:W3CDTF">2025-01-06T11:47:00Z</dcterms:modified>
</cp:coreProperties>
</file>